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65" w:rsidRPr="00BF4E85" w:rsidRDefault="00CF7365" w:rsidP="004C3A92">
      <w:pPr>
        <w:pStyle w:val="a3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Жарнаманың әлеуметтік-психологиялық маңызын түсіндіріңіз</w:t>
      </w:r>
    </w:p>
    <w:p w:rsidR="00CF7365" w:rsidRPr="00BF4E85" w:rsidRDefault="00CF7365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Жарнамалық хабарламаның психологиялық әсер</w:t>
      </w:r>
      <w:r w:rsidR="004C3A92" w:rsidRPr="00BF4E85">
        <w:rPr>
          <w:rFonts w:ascii="Times New Roman" w:hAnsi="Times New Roman" w:cs="Times New Roman"/>
          <w:sz w:val="28"/>
          <w:szCs w:val="28"/>
          <w:lang w:val="kk-KZ"/>
        </w:rPr>
        <w:t>і мен</w:t>
      </w: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 тиімділігін түсіндіріңіз</w:t>
      </w:r>
    </w:p>
    <w:p w:rsidR="00CF7365" w:rsidRPr="00BF4E85" w:rsidRDefault="00CF7365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С.Москович бойынша топтардың  тиімділігін анықтау әдістері</w:t>
      </w:r>
      <w:r w:rsidR="008253D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3DB">
        <w:rPr>
          <w:rFonts w:ascii="Times New Roman" w:hAnsi="Times New Roman" w:cs="Times New Roman"/>
          <w:sz w:val="28"/>
          <w:szCs w:val="28"/>
          <w:lang w:val="kk-KZ"/>
        </w:rPr>
        <w:t>жазыңыз</w:t>
      </w:r>
    </w:p>
    <w:p w:rsidR="00CF7365" w:rsidRPr="00BF4E85" w:rsidRDefault="00C03CE7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қажеттілігін дәлелдеңіз</w:t>
      </w:r>
    </w:p>
    <w:p w:rsidR="00C03CE7" w:rsidRPr="00BF4E85" w:rsidRDefault="00C03CE7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Ең жиі қолданылатын жарнама әдістерін көрсетіңіз</w:t>
      </w:r>
    </w:p>
    <w:p w:rsidR="00C03CE7" w:rsidRPr="00BF4E85" w:rsidRDefault="00C03CE7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«Есіктегі аяқ» әдісіне мысал келтіріңіз, оның психологиялық табиғатын түсіндіріңіз</w:t>
      </w:r>
    </w:p>
    <w:p w:rsidR="00C03CE7" w:rsidRPr="00BF4E85" w:rsidRDefault="00C03CE7" w:rsidP="004C3A92">
      <w:pPr>
        <w:pStyle w:val="a3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Ақпарат қабылдау арналарын сипаттаңыз (Л. Росс, Р. Нибетт).</w:t>
      </w:r>
    </w:p>
    <w:p w:rsidR="00C03CE7" w:rsidRPr="00BF4E85" w:rsidRDefault="00C03CE7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 функцияларын түсіндіруде адвертологиялық көзқарасты сипаттаңыз</w:t>
      </w:r>
    </w:p>
    <w:p w:rsidR="00C03CE7" w:rsidRPr="00BF4E85" w:rsidRDefault="00C03CE7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типологиялық моделін түсіндіріңіз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 тиімді сатылымды ілгерілету процесі ретінде сипаттаңыз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 адамдарды басқару әдісі: жарнамаға назар аударту жолдары, тұтынушыларға әсер ету жолдары ретінде түсіндіріңіз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 жарнамалық қызметті құқықтық реттеу контексті ретінде сипаттаңыз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 форматында жарнамалық процесі мүшелерінің жауапкершілігін дәлелдеңіз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 элементтерінің вербалды және негізгі элементтерін құрастырыңыз (ұраны, атауы, негізгі жарнамалық мәтін, эхо-фраза)</w:t>
      </w:r>
    </w:p>
    <w:p w:rsidR="00843A60" w:rsidRPr="00BF4E85" w:rsidRDefault="00843A6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Жарнамалық мәтіндердің безендірілуі</w:t>
      </w:r>
      <w:r w:rsidR="00B1399F">
        <w:rPr>
          <w:rFonts w:ascii="Times New Roman" w:hAnsi="Times New Roman" w:cs="Times New Roman"/>
          <w:sz w:val="28"/>
          <w:szCs w:val="28"/>
          <w:lang w:val="kk-KZ"/>
        </w:rPr>
        <w:t>не тоқталыңыз</w:t>
      </w:r>
    </w:p>
    <w:p w:rsidR="00843A60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Жарнаманың негізгі құралдарының артықшылықтары мен кемшіліктері сипаттаңыз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 жүргізудің оңтайлы жоспарын түсіндіріңіз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Жоспар бойынша жарнама құралдарын өндіру және талдауды сипаттаңыз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тиімділігі және оның өлшеу кезеңдерін сипаттаңыз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 тиімділігінің көрсеткіштерін сипаттаңыз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 тиімділігінің факторлары</w:t>
      </w:r>
      <w:r w:rsidR="00B1399F">
        <w:rPr>
          <w:rFonts w:ascii="Times New Roman" w:hAnsi="Times New Roman" w:cs="Times New Roman"/>
          <w:sz w:val="28"/>
          <w:szCs w:val="28"/>
          <w:lang w:val="kk-KZ"/>
        </w:rPr>
        <w:t>на тоқталып қазіргі нарықтағы маңыздылығын жазыңыз</w:t>
      </w:r>
    </w:p>
    <w:p w:rsidR="00EB75C2" w:rsidRPr="00BF4E85" w:rsidRDefault="00EB75C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 саласында продакт плейменттің ең алғашқы қолданылуы жайлы айтыңыз</w:t>
      </w:r>
    </w:p>
    <w:p w:rsidR="00EB75C2" w:rsidRPr="00BF4E85" w:rsidRDefault="00787339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 түрі, әсер етуі бойынша талдаңыз</w:t>
      </w:r>
    </w:p>
    <w:p w:rsidR="00787339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Қазақстандағы продакт плейсметтің алғашқы технологиялары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Экрандық өнер мен продакт плейсменттің арақатынасын анықтаңыз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Экрандық өнер мен алғашқы жарнама роликтерінің шығу тарихын түсіндіріңіз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АҚШ-та қазіргі кезеңдегі жарнама мен киноның одағын сипаттаңыз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Әлеуметтік жарнамалық роликтің ұранын құрастырыңыз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Әр түрлі елдер үшін ең көп жарнамалық түстердің тізімін жасау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үшін жарнаманың түстерін анықтаңыз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Қазақстандық телефизиялық жарнамадағы продакт плейсмент тиімділігінің алгоритмін анықтаңыз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плейсменттегі нейролингвистикалық бағдарламалау элементтерін сипаттаңыз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Маркетингтік қызмет пен продакт плейсменттің қатынасын түсіндіріңіз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 композициясын құрастырыңыз</w:t>
      </w:r>
    </w:p>
    <w:p w:rsidR="001636D0" w:rsidRPr="00BF4E85" w:rsidRDefault="001636D0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БАҚ-тағы продакт плейсменттің орнын сипаттаңыз: пайдалану ортасы, формасы, коммуникациялық сипаты</w:t>
      </w:r>
    </w:p>
    <w:p w:rsidR="001636D0" w:rsidRPr="00BF4E85" w:rsidRDefault="00DE44D6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конформизм(бейімделгіштік) қасиетін анықтаңыз</w:t>
      </w:r>
    </w:p>
    <w:p w:rsidR="00DE44D6" w:rsidRPr="00BF4E85" w:rsidRDefault="00DE44D6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плейсментте көркем суреттер арқылы әсер етуді түсіндіріңіз</w:t>
      </w:r>
    </w:p>
    <w:p w:rsidR="00DE44D6" w:rsidRPr="00BF4E85" w:rsidRDefault="00DE44D6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Идентификация механизмінің іске асуын түсіндіріңіз: пір тұтатын адамына еліктеу мен әлеуметтік індет</w:t>
      </w:r>
    </w:p>
    <w:p w:rsidR="00DE44D6" w:rsidRPr="00BF4E85" w:rsidRDefault="00DE44D6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Кадрде өнімді 1 секундтан артық ұстамау механизмін түсіндіріңіз</w:t>
      </w:r>
    </w:p>
    <w:p w:rsidR="00DE44D6" w:rsidRPr="00BF4E85" w:rsidRDefault="00DE44D6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стеротиптенуін сипаттаңыз</w:t>
      </w:r>
    </w:p>
    <w:p w:rsidR="004C3A92" w:rsidRPr="00BF4E85" w:rsidRDefault="004C3A9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Жасырын жарнаманың адамдарға психологиялық  идентификациясының мехаизмін сипаттаңыз</w:t>
      </w:r>
    </w:p>
    <w:p w:rsidR="004C3A92" w:rsidRPr="00BF4E85" w:rsidRDefault="004C3A9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Жасырын жарнаманың әлеуметтік ғылыми маңызының механизмін жазыңыз</w:t>
      </w:r>
    </w:p>
    <w:p w:rsidR="004C3A92" w:rsidRPr="00BF4E85" w:rsidRDefault="004C3A9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плейсментегі әлеуметтік стреотиптерді</w:t>
      </w:r>
      <w:r w:rsidR="00450DB7">
        <w:rPr>
          <w:rFonts w:ascii="Times New Roman" w:hAnsi="Times New Roman" w:cs="Times New Roman"/>
          <w:sz w:val="28"/>
          <w:szCs w:val="28"/>
          <w:lang w:val="kk-KZ"/>
        </w:rPr>
        <w:t xml:space="preserve"> талдап</w:t>
      </w: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</w:p>
    <w:p w:rsidR="004C3A92" w:rsidRPr="00BF4E85" w:rsidRDefault="004C3A92" w:rsidP="004C3A9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Жасырын жарнаманың диссонанстығын түсіндіріңіз</w:t>
      </w:r>
    </w:p>
    <w:p w:rsidR="004459B2" w:rsidRPr="00BF4E85" w:rsidRDefault="004C3A92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 үшін платформалар мен аумақтық тізімдер жасаңыз</w:t>
      </w:r>
    </w:p>
    <w:p w:rsidR="004459B2" w:rsidRPr="00BF4E85" w:rsidRDefault="004459B2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жүйелік ресурстағы мотивтері мен кезеңдерін саралаңыз</w:t>
      </w:r>
    </w:p>
    <w:p w:rsidR="004459B2" w:rsidRPr="00BF4E85" w:rsidRDefault="004459B2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Белгілі бір брендтің продакт плейсменттегі картасын жасаңыз</w:t>
      </w:r>
    </w:p>
    <w:p w:rsidR="004459B2" w:rsidRPr="00BF4E85" w:rsidRDefault="004459B2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 Түрлі жасырын жарнама жасайтын әлеуметтік институттарға сипаттама беріңіз (әлеуметтік, саяси, коммерциялық)</w:t>
      </w:r>
    </w:p>
    <w:p w:rsidR="004459B2" w:rsidRPr="00BF4E85" w:rsidRDefault="000609E8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Әлеуметтік, саяси, коммерциялық жасырын жарнамалардың айырмашылықтарын көрсетіңіз</w:t>
      </w:r>
    </w:p>
    <w:p w:rsidR="000609E8" w:rsidRPr="00BF4E85" w:rsidRDefault="000609E8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құқықтық аспектін саралаңыз</w:t>
      </w:r>
    </w:p>
    <w:p w:rsidR="000609E8" w:rsidRPr="00BF4E85" w:rsidRDefault="000609E8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Жарнамалық коммуникациялардың заманауи қоғамдағы ерекшеліктерін көрсетіңіз</w:t>
      </w:r>
    </w:p>
    <w:p w:rsidR="000609E8" w:rsidRPr="00BF4E85" w:rsidRDefault="00E76344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Инновациялық процестердің қоғам мен продакт плейсмтке әсерін жазыңыз</w:t>
      </w:r>
    </w:p>
    <w:p w:rsidR="00E76344" w:rsidRPr="00BF4E85" w:rsidRDefault="00E76344" w:rsidP="004459B2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Әлеуметтік ортадағы жарнама коммуникациясын даярлау механизмін түсіндіріңіз</w:t>
      </w:r>
    </w:p>
    <w:p w:rsidR="00087637" w:rsidRPr="00BF4E85" w:rsidRDefault="00E76344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Продакт плейсменттің әлеуметтік инститттар мен аудиториядағы көрінісін түсіндіріңіз</w:t>
      </w:r>
    </w:p>
    <w:p w:rsidR="004C3A92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Жаңа ақпараттар ағынының азаматтық қоғамға қажеттілігі мен жасырын жарнаманың рөлін байланыстырыңыз. </w:t>
      </w:r>
    </w:p>
    <w:p w:rsidR="00087637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Жасырын жарнаманың ерекшелігі мен моельдік құрылымын сараптаңыз</w:t>
      </w:r>
    </w:p>
    <w:p w:rsidR="00087637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Ақпарат ағынындағы қоғамдық пікірдің маңыздылығын түсіндіріңіз</w:t>
      </w:r>
    </w:p>
    <w:p w:rsidR="00087637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lastRenderedPageBreak/>
        <w:t>Қоғам құндылықтары мен жарнама талаптарына  сәйкес келетін әлеуметтік әдістерді түсіндіріңіз</w:t>
      </w:r>
    </w:p>
    <w:p w:rsidR="00087637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>Жарнамалық өнімді жариялауда жаңа интеллектуалдық  негіздерді қолдану әдістерін түсіндіріңіз</w:t>
      </w:r>
    </w:p>
    <w:p w:rsidR="00087637" w:rsidRPr="00BF4E85" w:rsidRDefault="00087637" w:rsidP="00087637">
      <w:pPr>
        <w:pStyle w:val="a3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E85">
        <w:rPr>
          <w:rFonts w:ascii="Times New Roman" w:hAnsi="Times New Roman" w:cs="Times New Roman"/>
          <w:sz w:val="28"/>
          <w:szCs w:val="28"/>
          <w:lang w:val="kk-KZ"/>
        </w:rPr>
        <w:t xml:space="preserve">Жарнама компаниясының креативтік стратегиясын </w:t>
      </w:r>
      <w:r w:rsidR="00D66812" w:rsidRPr="00BF4E85">
        <w:rPr>
          <w:rFonts w:ascii="Times New Roman" w:hAnsi="Times New Roman" w:cs="Times New Roman"/>
          <w:sz w:val="28"/>
          <w:szCs w:val="28"/>
          <w:lang w:val="kk-KZ"/>
        </w:rPr>
        <w:t>жазыңыз</w:t>
      </w:r>
    </w:p>
    <w:p w:rsidR="004C3A92" w:rsidRDefault="004C3A92" w:rsidP="00D668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3A92" w:rsidRPr="004C3A92" w:rsidRDefault="004C3A92" w:rsidP="004C3A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3A92" w:rsidRPr="004C3A92" w:rsidSect="0058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FE7"/>
    <w:multiLevelType w:val="multilevel"/>
    <w:tmpl w:val="E8F6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85F32"/>
    <w:multiLevelType w:val="hybridMultilevel"/>
    <w:tmpl w:val="5C2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592D"/>
    <w:multiLevelType w:val="hybridMultilevel"/>
    <w:tmpl w:val="5C2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AA7"/>
    <w:multiLevelType w:val="multilevel"/>
    <w:tmpl w:val="CA3C1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352F5"/>
    <w:multiLevelType w:val="multilevel"/>
    <w:tmpl w:val="73781D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A21E9"/>
    <w:multiLevelType w:val="multilevel"/>
    <w:tmpl w:val="218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54EA8"/>
    <w:multiLevelType w:val="multilevel"/>
    <w:tmpl w:val="6B9CCF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309CE"/>
    <w:multiLevelType w:val="hybridMultilevel"/>
    <w:tmpl w:val="AF72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2083A"/>
    <w:multiLevelType w:val="multilevel"/>
    <w:tmpl w:val="9104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C5D4B"/>
    <w:multiLevelType w:val="multilevel"/>
    <w:tmpl w:val="98E2A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50CD1"/>
    <w:multiLevelType w:val="multilevel"/>
    <w:tmpl w:val="AC0CE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E05C2"/>
    <w:multiLevelType w:val="hybridMultilevel"/>
    <w:tmpl w:val="5C2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E0BD4"/>
    <w:multiLevelType w:val="multilevel"/>
    <w:tmpl w:val="F98C3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37BA"/>
    <w:rsid w:val="000609E8"/>
    <w:rsid w:val="00064971"/>
    <w:rsid w:val="00087637"/>
    <w:rsid w:val="001636D0"/>
    <w:rsid w:val="00196C7B"/>
    <w:rsid w:val="001E4A0C"/>
    <w:rsid w:val="002645D1"/>
    <w:rsid w:val="002C3207"/>
    <w:rsid w:val="003909C2"/>
    <w:rsid w:val="004459B2"/>
    <w:rsid w:val="00450DB7"/>
    <w:rsid w:val="004C3A92"/>
    <w:rsid w:val="004D29AE"/>
    <w:rsid w:val="0058423D"/>
    <w:rsid w:val="00787339"/>
    <w:rsid w:val="007C2A56"/>
    <w:rsid w:val="00821FD7"/>
    <w:rsid w:val="008253DB"/>
    <w:rsid w:val="00843A60"/>
    <w:rsid w:val="008961A6"/>
    <w:rsid w:val="008A37BA"/>
    <w:rsid w:val="00932261"/>
    <w:rsid w:val="009F4190"/>
    <w:rsid w:val="00A55970"/>
    <w:rsid w:val="00AA04BA"/>
    <w:rsid w:val="00B0496B"/>
    <w:rsid w:val="00B1399F"/>
    <w:rsid w:val="00B8598C"/>
    <w:rsid w:val="00BF4E85"/>
    <w:rsid w:val="00C03CE7"/>
    <w:rsid w:val="00C81400"/>
    <w:rsid w:val="00CE640A"/>
    <w:rsid w:val="00CF5B11"/>
    <w:rsid w:val="00CF7365"/>
    <w:rsid w:val="00D66812"/>
    <w:rsid w:val="00DE44D6"/>
    <w:rsid w:val="00E25B76"/>
    <w:rsid w:val="00E76344"/>
    <w:rsid w:val="00EA7DEE"/>
    <w:rsid w:val="00EB75C2"/>
    <w:rsid w:val="00EC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E4A0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1E4A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A04BA"/>
  </w:style>
  <w:style w:type="paragraph" w:styleId="3">
    <w:name w:val="Body Text 3"/>
    <w:basedOn w:val="a"/>
    <w:link w:val="30"/>
    <w:rsid w:val="007C2A5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C2A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E640A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322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32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2017-07-26T17:54:00Z</dcterms:created>
  <dcterms:modified xsi:type="dcterms:W3CDTF">2017-07-26T17:54:00Z</dcterms:modified>
</cp:coreProperties>
</file>